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83B62">
        <w:tc>
          <w:tcPr>
            <w:tcW w:w="4677" w:type="dxa"/>
            <w:tcBorders>
              <w:top w:val="nil"/>
              <w:left w:val="nil"/>
              <w:bottom w:val="nil"/>
              <w:right w:val="nil"/>
            </w:tcBorders>
          </w:tcPr>
          <w:p w:rsidR="00083B62" w:rsidRDefault="00083B62">
            <w:pPr>
              <w:pStyle w:val="ConsPlusNormal"/>
            </w:pPr>
            <w:r>
              <w:t>19 ноября 2007 года</w:t>
            </w:r>
          </w:p>
        </w:tc>
        <w:tc>
          <w:tcPr>
            <w:tcW w:w="4677" w:type="dxa"/>
            <w:tcBorders>
              <w:top w:val="nil"/>
              <w:left w:val="nil"/>
              <w:bottom w:val="nil"/>
              <w:right w:val="nil"/>
            </w:tcBorders>
          </w:tcPr>
          <w:p w:rsidR="00083B62" w:rsidRDefault="00083B62">
            <w:pPr>
              <w:pStyle w:val="ConsPlusNormal"/>
              <w:jc w:val="right"/>
            </w:pPr>
            <w:r>
              <w:t>N 56-кз</w:t>
            </w:r>
          </w:p>
        </w:tc>
      </w:tr>
    </w:tbl>
    <w:p w:rsidR="00083B62" w:rsidRDefault="00083B62">
      <w:pPr>
        <w:pStyle w:val="ConsPlusNormal"/>
        <w:pBdr>
          <w:top w:val="single" w:sz="6" w:space="0" w:color="auto"/>
        </w:pBdr>
        <w:spacing w:before="100" w:after="100"/>
        <w:jc w:val="both"/>
        <w:rPr>
          <w:sz w:val="2"/>
          <w:szCs w:val="2"/>
        </w:rPr>
      </w:pPr>
    </w:p>
    <w:p w:rsidR="00083B62" w:rsidRDefault="00083B62">
      <w:pPr>
        <w:pStyle w:val="ConsPlusNormal"/>
        <w:jc w:val="both"/>
      </w:pPr>
    </w:p>
    <w:p w:rsidR="00083B62" w:rsidRDefault="00083B62">
      <w:pPr>
        <w:pStyle w:val="ConsPlusTitle"/>
        <w:jc w:val="center"/>
      </w:pPr>
      <w:r>
        <w:t>ЗАКОН</w:t>
      </w:r>
    </w:p>
    <w:p w:rsidR="00083B62" w:rsidRDefault="00083B62">
      <w:pPr>
        <w:pStyle w:val="ConsPlusTitle"/>
        <w:jc w:val="center"/>
      </w:pPr>
      <w:r>
        <w:t>СТАВРОПОЛЬСКОГО КРАЯ</w:t>
      </w:r>
    </w:p>
    <w:p w:rsidR="00083B62" w:rsidRDefault="00083B62">
      <w:pPr>
        <w:pStyle w:val="ConsPlusTitle"/>
        <w:jc w:val="center"/>
      </w:pPr>
    </w:p>
    <w:p w:rsidR="00083B62" w:rsidRDefault="00083B62">
      <w:pPr>
        <w:pStyle w:val="ConsPlusTitle"/>
        <w:jc w:val="center"/>
      </w:pPr>
      <w:r>
        <w:t>О ГОСУДАРСТВЕННОЙ СОЦИАЛЬНОЙ ПОМОЩИ НАСЕЛЕНИЮ</w:t>
      </w:r>
    </w:p>
    <w:p w:rsidR="00083B62" w:rsidRDefault="00083B62">
      <w:pPr>
        <w:pStyle w:val="ConsPlusTitle"/>
        <w:jc w:val="center"/>
      </w:pPr>
      <w:r>
        <w:t>В СТАВРОПОЛЬСКОМ КРАЕ</w:t>
      </w:r>
    </w:p>
    <w:p w:rsidR="00083B62" w:rsidRDefault="00083B62">
      <w:pPr>
        <w:pStyle w:val="ConsPlusNormal"/>
        <w:jc w:val="both"/>
      </w:pPr>
    </w:p>
    <w:p w:rsidR="00083B62" w:rsidRDefault="00083B62">
      <w:pPr>
        <w:pStyle w:val="ConsPlusNormal"/>
        <w:jc w:val="right"/>
      </w:pPr>
      <w:proofErr w:type="gramStart"/>
      <w:r>
        <w:t>Принят</w:t>
      </w:r>
      <w:proofErr w:type="gramEnd"/>
    </w:p>
    <w:p w:rsidR="00083B62" w:rsidRDefault="00083B62">
      <w:pPr>
        <w:pStyle w:val="ConsPlusNormal"/>
        <w:jc w:val="right"/>
      </w:pPr>
      <w:r>
        <w:t>Государственной Думой</w:t>
      </w:r>
    </w:p>
    <w:p w:rsidR="00083B62" w:rsidRDefault="00083B62">
      <w:pPr>
        <w:pStyle w:val="ConsPlusNormal"/>
        <w:jc w:val="right"/>
      </w:pPr>
      <w:r>
        <w:t>Ставропольского края</w:t>
      </w:r>
    </w:p>
    <w:p w:rsidR="00083B62" w:rsidRDefault="00083B62">
      <w:pPr>
        <w:pStyle w:val="ConsPlusNormal"/>
        <w:jc w:val="right"/>
      </w:pPr>
      <w:r>
        <w:t>1 ноября 2007 года</w:t>
      </w:r>
    </w:p>
    <w:p w:rsidR="00083B62" w:rsidRDefault="00083B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3B62">
        <w:trPr>
          <w:jc w:val="center"/>
        </w:trPr>
        <w:tc>
          <w:tcPr>
            <w:tcW w:w="9294" w:type="dxa"/>
            <w:tcBorders>
              <w:top w:val="nil"/>
              <w:left w:val="single" w:sz="24" w:space="0" w:color="CED3F1"/>
              <w:bottom w:val="nil"/>
              <w:right w:val="single" w:sz="24" w:space="0" w:color="F4F3F8"/>
            </w:tcBorders>
            <w:shd w:val="clear" w:color="auto" w:fill="F4F3F8"/>
          </w:tcPr>
          <w:p w:rsidR="00083B62" w:rsidRDefault="00083B62">
            <w:pPr>
              <w:pStyle w:val="ConsPlusNormal"/>
              <w:jc w:val="center"/>
            </w:pPr>
            <w:r>
              <w:rPr>
                <w:color w:val="392C69"/>
              </w:rPr>
              <w:t>Список изменяющих документов</w:t>
            </w:r>
          </w:p>
          <w:p w:rsidR="00083B62" w:rsidRDefault="00083B62">
            <w:pPr>
              <w:pStyle w:val="ConsPlusNormal"/>
              <w:jc w:val="center"/>
            </w:pPr>
            <w:proofErr w:type="gramStart"/>
            <w:r>
              <w:rPr>
                <w:color w:val="392C69"/>
              </w:rPr>
              <w:t>(в ред. Законов Ставропольского края</w:t>
            </w:r>
            <w:proofErr w:type="gramEnd"/>
          </w:p>
          <w:p w:rsidR="00083B62" w:rsidRDefault="00083B62">
            <w:pPr>
              <w:pStyle w:val="ConsPlusNormal"/>
              <w:jc w:val="center"/>
            </w:pPr>
            <w:r>
              <w:rPr>
                <w:color w:val="392C69"/>
              </w:rPr>
              <w:t xml:space="preserve">от 12.03.2009 </w:t>
            </w:r>
            <w:hyperlink r:id="rId4" w:history="1">
              <w:r>
                <w:rPr>
                  <w:color w:val="0000FF"/>
                </w:rPr>
                <w:t>N 8-кз</w:t>
              </w:r>
            </w:hyperlink>
            <w:r>
              <w:rPr>
                <w:color w:val="392C69"/>
              </w:rPr>
              <w:t xml:space="preserve">, от 12.04.2011 </w:t>
            </w:r>
            <w:hyperlink r:id="rId5" w:history="1">
              <w:r>
                <w:rPr>
                  <w:color w:val="0000FF"/>
                </w:rPr>
                <w:t>N 31-кз</w:t>
              </w:r>
            </w:hyperlink>
            <w:r>
              <w:rPr>
                <w:color w:val="392C69"/>
              </w:rPr>
              <w:t xml:space="preserve">, от 12.04.2012 </w:t>
            </w:r>
            <w:hyperlink r:id="rId6" w:history="1">
              <w:r>
                <w:rPr>
                  <w:color w:val="0000FF"/>
                </w:rPr>
                <w:t>N 32-кз</w:t>
              </w:r>
            </w:hyperlink>
            <w:r>
              <w:rPr>
                <w:color w:val="392C69"/>
              </w:rPr>
              <w:t>,</w:t>
            </w:r>
          </w:p>
          <w:p w:rsidR="00083B62" w:rsidRDefault="00083B62">
            <w:pPr>
              <w:pStyle w:val="ConsPlusNormal"/>
              <w:jc w:val="center"/>
            </w:pPr>
            <w:r>
              <w:rPr>
                <w:color w:val="392C69"/>
              </w:rPr>
              <w:t xml:space="preserve">от 10.10.2013 </w:t>
            </w:r>
            <w:hyperlink r:id="rId7" w:history="1">
              <w:r>
                <w:rPr>
                  <w:color w:val="0000FF"/>
                </w:rPr>
                <w:t>N 81-кз</w:t>
              </w:r>
            </w:hyperlink>
            <w:r>
              <w:rPr>
                <w:color w:val="392C69"/>
              </w:rPr>
              <w:t xml:space="preserve">, от 08.04.2016 </w:t>
            </w:r>
            <w:hyperlink r:id="rId8" w:history="1">
              <w:r>
                <w:rPr>
                  <w:color w:val="0000FF"/>
                </w:rPr>
                <w:t>N 36-кз</w:t>
              </w:r>
            </w:hyperlink>
            <w:r>
              <w:rPr>
                <w:color w:val="392C69"/>
              </w:rPr>
              <w:t xml:space="preserve">, от 31.05.2017 </w:t>
            </w:r>
            <w:hyperlink r:id="rId9" w:history="1">
              <w:r>
                <w:rPr>
                  <w:color w:val="0000FF"/>
                </w:rPr>
                <w:t>N 56-кз</w:t>
              </w:r>
            </w:hyperlink>
            <w:r>
              <w:rPr>
                <w:color w:val="392C69"/>
              </w:rPr>
              <w:t>,</w:t>
            </w:r>
          </w:p>
          <w:p w:rsidR="00083B62" w:rsidRDefault="00083B62">
            <w:pPr>
              <w:pStyle w:val="ConsPlusNormal"/>
              <w:jc w:val="center"/>
            </w:pPr>
            <w:r>
              <w:rPr>
                <w:color w:val="392C69"/>
              </w:rPr>
              <w:t xml:space="preserve">от 13.06.2018 </w:t>
            </w:r>
            <w:hyperlink r:id="rId10" w:history="1">
              <w:r>
                <w:rPr>
                  <w:color w:val="0000FF"/>
                </w:rPr>
                <w:t>N 44-кз</w:t>
              </w:r>
            </w:hyperlink>
            <w:r>
              <w:rPr>
                <w:color w:val="392C69"/>
              </w:rPr>
              <w:t>)</w:t>
            </w:r>
          </w:p>
        </w:tc>
      </w:tr>
    </w:tbl>
    <w:p w:rsidR="00083B62" w:rsidRDefault="00083B62">
      <w:pPr>
        <w:pStyle w:val="ConsPlusNormal"/>
        <w:jc w:val="both"/>
      </w:pPr>
    </w:p>
    <w:p w:rsidR="00083B62" w:rsidRDefault="00083B62">
      <w:pPr>
        <w:pStyle w:val="ConsPlusNormal"/>
        <w:ind w:firstLine="540"/>
        <w:jc w:val="both"/>
      </w:pPr>
      <w:proofErr w:type="gramStart"/>
      <w:r>
        <w:t xml:space="preserve">Настоящий Закон в соответствии с федеральными законами от 17 июля 1999 года </w:t>
      </w:r>
      <w:hyperlink r:id="rId11" w:history="1">
        <w:r>
          <w:rPr>
            <w:color w:val="0000FF"/>
          </w:rPr>
          <w:t>N 178-ФЗ</w:t>
        </w:r>
      </w:hyperlink>
      <w:r>
        <w:t xml:space="preserve"> "О государственной социальной помощи", от 5 апреля 2003 года </w:t>
      </w:r>
      <w:hyperlink r:id="rId12" w:history="1">
        <w:r>
          <w:rPr>
            <w:color w:val="0000FF"/>
          </w:rPr>
          <w:t>N 44-ФЗ</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устанавливает правовые и организационные основы оказания государственной социальной помощи за счет</w:t>
      </w:r>
      <w:proofErr w:type="gramEnd"/>
      <w:r>
        <w:t xml:space="preserve"> средств бюджета Ставропольского края малоимущим семьям и малоимущим одиноко проживающим гражданам.</w:t>
      </w:r>
    </w:p>
    <w:p w:rsidR="00083B62" w:rsidRDefault="00083B62">
      <w:pPr>
        <w:pStyle w:val="ConsPlusNormal"/>
        <w:jc w:val="both"/>
      </w:pPr>
    </w:p>
    <w:p w:rsidR="00083B62" w:rsidRDefault="00083B62">
      <w:pPr>
        <w:pStyle w:val="ConsPlusTitle"/>
        <w:ind w:firstLine="540"/>
        <w:jc w:val="both"/>
        <w:outlineLvl w:val="0"/>
      </w:pPr>
      <w:r>
        <w:t>Статья 1. Основные понятия, используемые в настоящем Законе</w:t>
      </w:r>
    </w:p>
    <w:p w:rsidR="00083B62" w:rsidRDefault="00083B62">
      <w:pPr>
        <w:pStyle w:val="ConsPlusNormal"/>
        <w:jc w:val="both"/>
      </w:pPr>
    </w:p>
    <w:p w:rsidR="00083B62" w:rsidRDefault="00083B62">
      <w:pPr>
        <w:pStyle w:val="ConsPlusNormal"/>
        <w:ind w:firstLine="540"/>
        <w:jc w:val="both"/>
      </w:pPr>
      <w:r>
        <w:t>Для целей настоящего Закона используются следующие основные понятия:</w:t>
      </w:r>
    </w:p>
    <w:p w:rsidR="00083B62" w:rsidRDefault="00083B62">
      <w:pPr>
        <w:pStyle w:val="ConsPlusNormal"/>
        <w:spacing w:before="220"/>
        <w:ind w:firstLine="540"/>
        <w:jc w:val="both"/>
      </w:pPr>
      <w:r>
        <w:t>государственная социальная помощь - предоставление за счет средств бюджета Ставропольского края малоимущим семьям, малоимущим одиноко проживающим гражданам социальной помощи в виде денежной выплаты или натуральной помощи;</w:t>
      </w:r>
    </w:p>
    <w:p w:rsidR="00083B62" w:rsidRDefault="00083B62">
      <w:pPr>
        <w:pStyle w:val="ConsPlusNormal"/>
        <w:jc w:val="both"/>
      </w:pPr>
      <w:r>
        <w:t xml:space="preserve">(в ред. </w:t>
      </w:r>
      <w:hyperlink r:id="rId13" w:history="1">
        <w:r>
          <w:rPr>
            <w:color w:val="0000FF"/>
          </w:rPr>
          <w:t>Закона</w:t>
        </w:r>
      </w:hyperlink>
      <w:r>
        <w:t xml:space="preserve"> Ставропольского края от 10.10.2013 N 81-кз)</w:t>
      </w:r>
    </w:p>
    <w:p w:rsidR="00083B62" w:rsidRDefault="00083B62">
      <w:pPr>
        <w:pStyle w:val="ConsPlusNormal"/>
        <w:spacing w:before="220"/>
        <w:ind w:firstLine="540"/>
        <w:jc w:val="both"/>
      </w:pPr>
      <w:r>
        <w:t xml:space="preserve">малоимущие семьи и малоимущие одиноко проживающие граждане - семьи и одиноко проживающие граждане, имеющие по независящим от них причинам среднедушевой доход ниже </w:t>
      </w:r>
      <w:hyperlink r:id="rId14" w:history="1">
        <w:r>
          <w:rPr>
            <w:color w:val="0000FF"/>
          </w:rPr>
          <w:t>величины прожиточного минимума</w:t>
        </w:r>
      </w:hyperlink>
      <w:r>
        <w:t>, установленного в Ставропольском крае для соответствующих социально-демографических групп населения;</w:t>
      </w:r>
    </w:p>
    <w:p w:rsidR="00083B62" w:rsidRDefault="00083B62">
      <w:pPr>
        <w:pStyle w:val="ConsPlusNormal"/>
        <w:spacing w:before="220"/>
        <w:ind w:firstLine="540"/>
        <w:jc w:val="both"/>
      </w:pPr>
      <w:r>
        <w:t>среднедушевой доход семьи (одиноко проживающего гражданина) - совокупная сумма доходов всех членов семьи или одиноко проживающего гражданина за последние три календарных месяца, предшествующих месяцу подачи заявления об оказании государственной социальной помощи, деленная на три и на число членов семьи;</w:t>
      </w:r>
    </w:p>
    <w:p w:rsidR="00083B62" w:rsidRDefault="00083B62">
      <w:pPr>
        <w:pStyle w:val="ConsPlusNormal"/>
        <w:spacing w:before="220"/>
        <w:ind w:firstLine="540"/>
        <w:jc w:val="both"/>
      </w:pPr>
      <w:proofErr w:type="gramStart"/>
      <w:r>
        <w:t>независящие причины - наличие нетрудоспособных членов семьи при отсутствии других трудоспособных членов семьи, которые обязаны их содержать в соответствии с законодательством, а также когда трудоспособные члены семьи признаны безработными или обучаются в общеобразовательных организациях основного общего и среднего общего образования либо в профессиональных образовательных организациях и (или) образовательных организациях высшего образования по очной форме обучения или не работают в связи с</w:t>
      </w:r>
      <w:proofErr w:type="gramEnd"/>
      <w:r>
        <w:t xml:space="preserve"> </w:t>
      </w:r>
      <w:proofErr w:type="gramStart"/>
      <w:r>
        <w:t xml:space="preserve">уходом за членом семьи (ребенком до достижения им возраста трех лет; ребенком-инвалидом, или </w:t>
      </w:r>
      <w:r>
        <w:lastRenderedPageBreak/>
        <w:t>инвалидом I группы, или членом семьи, нуждающимся по заключению медицинской организации в постоянном постороннем уходе либо достигшим возраста 80 лет); длительное лечение (лечение продолжительностью более двух месяцев подряд, подтверждаемое документом медицинской организации); наличие в семье трех и более несовершеннолетних детей;</w:t>
      </w:r>
      <w:proofErr w:type="gramEnd"/>
      <w:r>
        <w:t xml:space="preserve"> наличие инвалидности I либо II группы;</w:t>
      </w:r>
    </w:p>
    <w:p w:rsidR="00083B62" w:rsidRDefault="00083B62">
      <w:pPr>
        <w:pStyle w:val="ConsPlusNormal"/>
        <w:jc w:val="both"/>
      </w:pPr>
      <w:r>
        <w:t xml:space="preserve">(в ред. </w:t>
      </w:r>
      <w:hyperlink r:id="rId15" w:history="1">
        <w:r>
          <w:rPr>
            <w:color w:val="0000FF"/>
          </w:rPr>
          <w:t>Закона</w:t>
        </w:r>
      </w:hyperlink>
      <w:r>
        <w:t xml:space="preserve"> Ставропольского края от 31.05.2017 N 56-кз)</w:t>
      </w:r>
    </w:p>
    <w:p w:rsidR="00083B62" w:rsidRDefault="00083B62">
      <w:pPr>
        <w:pStyle w:val="ConsPlusNormal"/>
        <w:spacing w:before="220"/>
        <w:ind w:firstLine="540"/>
        <w:jc w:val="both"/>
      </w:pPr>
      <w:proofErr w:type="gramStart"/>
      <w:r>
        <w:t>социальный контракт - соглашение, которое заключено между гражданином и органом исполнительной власти Ставропольского края, осуществляющим государственное управление и нормативно-правовое регулирование в сфере социальной защиты населения Ставропольского края, или органом местного самоуправления муниципального района или городского округа Ставропольского края по месту жительства либо месту пребывания гражданина в случае наделения его отдельными государственными полномочиями Ставропольского края на оказание государственной социальной помощи малоимущим семьям</w:t>
      </w:r>
      <w:proofErr w:type="gramEnd"/>
      <w:r>
        <w:t xml:space="preserve"> и малоимущим одиноко проживающим гражданам (далее - орган социальной защиты населения),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83B62" w:rsidRDefault="00083B62">
      <w:pPr>
        <w:pStyle w:val="ConsPlusNormal"/>
        <w:jc w:val="both"/>
      </w:pPr>
      <w:r>
        <w:t xml:space="preserve">(абзац введен </w:t>
      </w:r>
      <w:hyperlink r:id="rId16" w:history="1">
        <w:r>
          <w:rPr>
            <w:color w:val="0000FF"/>
          </w:rPr>
          <w:t>Законом</w:t>
        </w:r>
      </w:hyperlink>
      <w:r>
        <w:t xml:space="preserve"> Ставропольского края от 10.10.2013 N 81-кз)</w:t>
      </w:r>
    </w:p>
    <w:p w:rsidR="00083B62" w:rsidRDefault="00083B62">
      <w:pPr>
        <w:pStyle w:val="ConsPlusNormal"/>
        <w:spacing w:before="220"/>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083B62" w:rsidRDefault="00083B62">
      <w:pPr>
        <w:pStyle w:val="ConsPlusNormal"/>
        <w:jc w:val="both"/>
      </w:pPr>
      <w:r>
        <w:t xml:space="preserve">(абзац введен </w:t>
      </w:r>
      <w:hyperlink r:id="rId17" w:history="1">
        <w:r>
          <w:rPr>
            <w:color w:val="0000FF"/>
          </w:rPr>
          <w:t>Законом</w:t>
        </w:r>
      </w:hyperlink>
      <w:r>
        <w:t xml:space="preserve"> Ставропольского края от 10.10.2013 N 81-кз; в ред. </w:t>
      </w:r>
      <w:hyperlink r:id="rId18" w:history="1">
        <w:r>
          <w:rPr>
            <w:color w:val="0000FF"/>
          </w:rPr>
          <w:t>Закона</w:t>
        </w:r>
      </w:hyperlink>
      <w:r>
        <w:t xml:space="preserve"> Ставропольского края от 08.04.2016 N 36-кз)</w:t>
      </w:r>
    </w:p>
    <w:p w:rsidR="00083B62" w:rsidRDefault="00083B62">
      <w:pPr>
        <w:pStyle w:val="ConsPlusNormal"/>
        <w:spacing w:before="220"/>
        <w:ind w:firstLine="540"/>
        <w:jc w:val="both"/>
      </w:pPr>
      <w:r>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083B62" w:rsidRDefault="00083B62">
      <w:pPr>
        <w:pStyle w:val="ConsPlusNormal"/>
        <w:jc w:val="both"/>
      </w:pPr>
      <w:r>
        <w:t xml:space="preserve">(абзац введен </w:t>
      </w:r>
      <w:hyperlink r:id="rId19" w:history="1">
        <w:r>
          <w:rPr>
            <w:color w:val="0000FF"/>
          </w:rPr>
          <w:t>Законом</w:t>
        </w:r>
      </w:hyperlink>
      <w:r>
        <w:t xml:space="preserve"> Ставропольского края от 08.04.2016 N 36-кз)</w:t>
      </w:r>
    </w:p>
    <w:p w:rsidR="00083B62" w:rsidRDefault="00083B62">
      <w:pPr>
        <w:pStyle w:val="ConsPlusNormal"/>
        <w:jc w:val="both"/>
      </w:pPr>
    </w:p>
    <w:p w:rsidR="00083B62" w:rsidRDefault="00083B62">
      <w:pPr>
        <w:pStyle w:val="ConsPlusTitle"/>
        <w:ind w:firstLine="540"/>
        <w:jc w:val="both"/>
        <w:outlineLvl w:val="0"/>
      </w:pPr>
      <w:r>
        <w:t>Статья 2. Сфера действия настоящего Закона</w:t>
      </w:r>
    </w:p>
    <w:p w:rsidR="00083B62" w:rsidRDefault="00083B62">
      <w:pPr>
        <w:pStyle w:val="ConsPlusNormal"/>
        <w:jc w:val="both"/>
      </w:pPr>
    </w:p>
    <w:p w:rsidR="00083B62" w:rsidRDefault="00083B62">
      <w:pPr>
        <w:pStyle w:val="ConsPlusNormal"/>
        <w:ind w:firstLine="540"/>
        <w:jc w:val="both"/>
      </w:pPr>
      <w:r>
        <w:t>Действие настоящего Закона распространяется на граждан Российской Федерации, проживающих на территории Ставропольского края.</w:t>
      </w:r>
    </w:p>
    <w:p w:rsidR="00083B62" w:rsidRDefault="00083B62">
      <w:pPr>
        <w:pStyle w:val="ConsPlusNormal"/>
        <w:jc w:val="both"/>
      </w:pPr>
    </w:p>
    <w:p w:rsidR="00083B62" w:rsidRDefault="00083B62">
      <w:pPr>
        <w:pStyle w:val="ConsPlusTitle"/>
        <w:ind w:firstLine="540"/>
        <w:jc w:val="both"/>
        <w:outlineLvl w:val="0"/>
      </w:pPr>
      <w:r>
        <w:t>Статья 3. Цели оказания государственной социальной помощи</w:t>
      </w:r>
    </w:p>
    <w:p w:rsidR="00083B62" w:rsidRDefault="00083B62">
      <w:pPr>
        <w:pStyle w:val="ConsPlusNormal"/>
        <w:jc w:val="both"/>
      </w:pPr>
    </w:p>
    <w:p w:rsidR="00083B62" w:rsidRDefault="00083B62">
      <w:pPr>
        <w:pStyle w:val="ConsPlusNormal"/>
        <w:ind w:firstLine="540"/>
        <w:jc w:val="both"/>
      </w:pPr>
      <w:r>
        <w:t>Государственная социальная помощь оказывается в целях:</w:t>
      </w:r>
    </w:p>
    <w:p w:rsidR="00083B62" w:rsidRDefault="00083B62">
      <w:pPr>
        <w:pStyle w:val="ConsPlusNormal"/>
        <w:spacing w:before="220"/>
        <w:ind w:firstLine="540"/>
        <w:jc w:val="both"/>
      </w:pPr>
      <w:r>
        <w:t>поддержания уровня жизни малоимущих семей и малоимущих одиноко проживающих граждан;</w:t>
      </w:r>
    </w:p>
    <w:p w:rsidR="00083B62" w:rsidRDefault="00083B62">
      <w:pPr>
        <w:pStyle w:val="ConsPlusNormal"/>
        <w:spacing w:before="220"/>
        <w:ind w:firstLine="540"/>
        <w:jc w:val="both"/>
      </w:pPr>
      <w:r>
        <w:t>оказания социальной поддержки малоимущей семье или малоимущему одиноко проживающему гражданину для преодоления ситуации, нарушающей их нормальную жизнедеятельность;</w:t>
      </w:r>
    </w:p>
    <w:p w:rsidR="00083B62" w:rsidRDefault="00083B62">
      <w:pPr>
        <w:pStyle w:val="ConsPlusNormal"/>
        <w:spacing w:before="220"/>
        <w:ind w:firstLine="540"/>
        <w:jc w:val="both"/>
      </w:pPr>
      <w:r>
        <w:t>снижения уровня социального неравенства;</w:t>
      </w:r>
    </w:p>
    <w:p w:rsidR="00083B62" w:rsidRDefault="00083B62">
      <w:pPr>
        <w:pStyle w:val="ConsPlusNormal"/>
        <w:spacing w:before="220"/>
        <w:ind w:firstLine="540"/>
        <w:jc w:val="both"/>
      </w:pPr>
      <w:r>
        <w:t>повышения доходов населения.</w:t>
      </w:r>
    </w:p>
    <w:p w:rsidR="00083B62" w:rsidRDefault="00083B62">
      <w:pPr>
        <w:pStyle w:val="ConsPlusNormal"/>
        <w:jc w:val="both"/>
      </w:pPr>
    </w:p>
    <w:p w:rsidR="00083B62" w:rsidRDefault="00083B62">
      <w:pPr>
        <w:pStyle w:val="ConsPlusTitle"/>
        <w:ind w:firstLine="540"/>
        <w:jc w:val="both"/>
        <w:outlineLvl w:val="0"/>
      </w:pPr>
      <w:r>
        <w:t>Статья 4. Основные принципы оказания государственной социальной помощи</w:t>
      </w:r>
    </w:p>
    <w:p w:rsidR="00083B62" w:rsidRDefault="00083B62">
      <w:pPr>
        <w:pStyle w:val="ConsPlusNormal"/>
        <w:jc w:val="both"/>
      </w:pPr>
    </w:p>
    <w:p w:rsidR="00083B62" w:rsidRDefault="00083B62">
      <w:pPr>
        <w:pStyle w:val="ConsPlusNormal"/>
        <w:ind w:firstLine="540"/>
        <w:jc w:val="both"/>
      </w:pPr>
      <w:r>
        <w:t>Государственная социальная помощь основана на принципах:</w:t>
      </w:r>
    </w:p>
    <w:p w:rsidR="00083B62" w:rsidRDefault="00083B62">
      <w:pPr>
        <w:pStyle w:val="ConsPlusNormal"/>
        <w:spacing w:before="220"/>
        <w:ind w:firstLine="540"/>
        <w:jc w:val="both"/>
      </w:pPr>
      <w:proofErr w:type="spellStart"/>
      <w:r>
        <w:lastRenderedPageBreak/>
        <w:t>заявительности</w:t>
      </w:r>
      <w:proofErr w:type="spellEnd"/>
      <w:r>
        <w:t xml:space="preserve"> о нуждаемости в государственной социальной помощи граждан;</w:t>
      </w:r>
    </w:p>
    <w:p w:rsidR="00083B62" w:rsidRDefault="00083B62">
      <w:pPr>
        <w:pStyle w:val="ConsPlusNormal"/>
        <w:spacing w:before="220"/>
        <w:ind w:firstLine="540"/>
        <w:jc w:val="both"/>
      </w:pPr>
      <w:r>
        <w:t xml:space="preserve">усиления </w:t>
      </w:r>
      <w:proofErr w:type="spellStart"/>
      <w:r>
        <w:t>адресности</w:t>
      </w:r>
      <w:proofErr w:type="spellEnd"/>
      <w:r>
        <w:t xml:space="preserve"> социальной поддержки нуждающихся граждан;</w:t>
      </w:r>
    </w:p>
    <w:p w:rsidR="00083B62" w:rsidRDefault="00083B62">
      <w:pPr>
        <w:pStyle w:val="ConsPlusNormal"/>
        <w:spacing w:before="220"/>
        <w:ind w:firstLine="540"/>
        <w:jc w:val="both"/>
      </w:pPr>
      <w:r>
        <w:t>адресного использования бюджетных средств.</w:t>
      </w:r>
    </w:p>
    <w:p w:rsidR="00083B62" w:rsidRDefault="00083B62">
      <w:pPr>
        <w:pStyle w:val="ConsPlusNormal"/>
        <w:jc w:val="both"/>
      </w:pPr>
    </w:p>
    <w:p w:rsidR="00083B62" w:rsidRDefault="00083B62">
      <w:pPr>
        <w:pStyle w:val="ConsPlusTitle"/>
        <w:ind w:firstLine="540"/>
        <w:jc w:val="both"/>
        <w:outlineLvl w:val="0"/>
      </w:pPr>
      <w:r>
        <w:t>Статья 5. Получатели государственной социальной помощи</w:t>
      </w:r>
    </w:p>
    <w:p w:rsidR="00083B62" w:rsidRDefault="00083B62">
      <w:pPr>
        <w:pStyle w:val="ConsPlusNormal"/>
        <w:ind w:firstLine="540"/>
        <w:jc w:val="both"/>
      </w:pPr>
      <w:r>
        <w:t xml:space="preserve">(в ред. </w:t>
      </w:r>
      <w:hyperlink r:id="rId20" w:history="1">
        <w:r>
          <w:rPr>
            <w:color w:val="0000FF"/>
          </w:rPr>
          <w:t>Закона</w:t>
        </w:r>
      </w:hyperlink>
      <w:r>
        <w:t xml:space="preserve"> Ставропольского края от 12.04.2012 N 32-кз)</w:t>
      </w:r>
    </w:p>
    <w:p w:rsidR="00083B62" w:rsidRDefault="00083B62">
      <w:pPr>
        <w:pStyle w:val="ConsPlusNormal"/>
        <w:jc w:val="both"/>
      </w:pPr>
    </w:p>
    <w:p w:rsidR="00083B62" w:rsidRDefault="00083B62">
      <w:pPr>
        <w:pStyle w:val="ConsPlusNormal"/>
        <w:ind w:firstLine="540"/>
        <w:jc w:val="both"/>
      </w:pPr>
      <w:r>
        <w:t xml:space="preserve">Получателями государственной социальной помощи являются малоимущие семьи, малоимущие одиноко проживающие граждане, среднедушевой доход которых по независящим от них причинам ниже величины </w:t>
      </w:r>
      <w:hyperlink r:id="rId21" w:history="1">
        <w:r>
          <w:rPr>
            <w:color w:val="0000FF"/>
          </w:rPr>
          <w:t>прожиточного минимума</w:t>
        </w:r>
      </w:hyperlink>
      <w:r>
        <w:t>, установленного в Ставропольском крае для соответствующих социально-демографических групп населения и действующего на момент обращения за государственной социальной помощью.</w:t>
      </w:r>
    </w:p>
    <w:p w:rsidR="00083B62" w:rsidRDefault="00083B62">
      <w:pPr>
        <w:pStyle w:val="ConsPlusNormal"/>
        <w:jc w:val="both"/>
      </w:pPr>
    </w:p>
    <w:p w:rsidR="00083B62" w:rsidRDefault="00083B62">
      <w:pPr>
        <w:pStyle w:val="ConsPlusNonformat"/>
        <w:jc w:val="both"/>
      </w:pPr>
      <w:r>
        <w:t xml:space="preserve">            1</w:t>
      </w:r>
    </w:p>
    <w:p w:rsidR="00083B62" w:rsidRDefault="00083B62">
      <w:pPr>
        <w:pStyle w:val="ConsPlusNonformat"/>
        <w:jc w:val="both"/>
      </w:pPr>
      <w:r>
        <w:t xml:space="preserve">    Статья 5 . Оказание государственной социальной помощи</w:t>
      </w:r>
    </w:p>
    <w:p w:rsidR="00083B62" w:rsidRDefault="00083B62">
      <w:pPr>
        <w:pStyle w:val="ConsPlusNormal"/>
        <w:ind w:firstLine="540"/>
        <w:jc w:val="both"/>
      </w:pPr>
      <w:r>
        <w:t>(</w:t>
      </w:r>
      <w:proofErr w:type="gramStart"/>
      <w:r>
        <w:t>введена</w:t>
      </w:r>
      <w:proofErr w:type="gramEnd"/>
      <w:r>
        <w:t xml:space="preserve"> </w:t>
      </w:r>
      <w:hyperlink r:id="rId22" w:history="1">
        <w:r>
          <w:rPr>
            <w:color w:val="0000FF"/>
          </w:rPr>
          <w:t>Законом</w:t>
        </w:r>
      </w:hyperlink>
      <w:r>
        <w:t xml:space="preserve"> Ставропольского края от 10.10.2013 N 81-кз)</w:t>
      </w:r>
    </w:p>
    <w:p w:rsidR="00083B62" w:rsidRDefault="00083B62">
      <w:pPr>
        <w:pStyle w:val="ConsPlusNormal"/>
        <w:jc w:val="both"/>
      </w:pPr>
    </w:p>
    <w:p w:rsidR="00083B62" w:rsidRDefault="00083B62">
      <w:pPr>
        <w:pStyle w:val="ConsPlusNormal"/>
        <w:ind w:firstLine="540"/>
        <w:jc w:val="both"/>
      </w:pPr>
      <w:r>
        <w:t xml:space="preserve">1. Государственная социальная помощь оказывается в виде денежной выплаты или натуральной помощи один раз в календарном году, за исключением случаев, указанных в </w:t>
      </w:r>
      <w:hyperlink w:anchor="P114" w:history="1">
        <w:r>
          <w:rPr>
            <w:color w:val="0000FF"/>
          </w:rPr>
          <w:t>части 2 статьи 10</w:t>
        </w:r>
      </w:hyperlink>
      <w:r>
        <w:t xml:space="preserve"> настоящего Закона (далее - оказание государственной социальной помощи на общих основаниях).</w:t>
      </w:r>
    </w:p>
    <w:p w:rsidR="00083B62" w:rsidRDefault="00083B62">
      <w:pPr>
        <w:pStyle w:val="ConsPlusNonformat"/>
        <w:spacing w:before="200"/>
        <w:jc w:val="both"/>
      </w:pPr>
      <w:r>
        <w:t xml:space="preserve">    2.  Государственная социальная помощь в случаях, предусмотренных </w:t>
      </w:r>
      <w:hyperlink w:anchor="P114" w:history="1">
        <w:r>
          <w:rPr>
            <w:color w:val="0000FF"/>
          </w:rPr>
          <w:t>частью</w:t>
        </w:r>
      </w:hyperlink>
    </w:p>
    <w:p w:rsidR="00083B62" w:rsidRDefault="00083B62">
      <w:pPr>
        <w:pStyle w:val="ConsPlusNonformat"/>
        <w:jc w:val="both"/>
      </w:pPr>
      <w:r>
        <w:t>2 статьи 10 настоящего Закона, оказывается  единовременно и вне зависимости</w:t>
      </w:r>
    </w:p>
    <w:p w:rsidR="00083B62" w:rsidRDefault="00083B62">
      <w:pPr>
        <w:pStyle w:val="ConsPlusNonformat"/>
        <w:jc w:val="both"/>
      </w:pPr>
      <w:r>
        <w:t xml:space="preserve">                                                                          1</w:t>
      </w:r>
    </w:p>
    <w:p w:rsidR="00083B62" w:rsidRDefault="00083B62">
      <w:pPr>
        <w:pStyle w:val="ConsPlusNonformat"/>
        <w:jc w:val="both"/>
      </w:pPr>
      <w:r>
        <w:t xml:space="preserve">от  ее оказания на общих основаниях и основании, предусмотренном </w:t>
      </w:r>
      <w:hyperlink w:anchor="P83" w:history="1">
        <w:r>
          <w:rPr>
            <w:color w:val="0000FF"/>
          </w:rPr>
          <w:t>статьей 7</w:t>
        </w:r>
      </w:hyperlink>
    </w:p>
    <w:p w:rsidR="00083B62" w:rsidRDefault="00083B62">
      <w:pPr>
        <w:pStyle w:val="ConsPlusNonformat"/>
        <w:jc w:val="both"/>
      </w:pPr>
      <w:r>
        <w:t>настоящего Закона.</w:t>
      </w:r>
    </w:p>
    <w:p w:rsidR="00083B62" w:rsidRDefault="00083B62">
      <w:pPr>
        <w:pStyle w:val="ConsPlusNormal"/>
        <w:ind w:firstLine="540"/>
        <w:jc w:val="both"/>
      </w:pPr>
      <w:r>
        <w:t xml:space="preserve">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Правительством Ставропольского края. Государственная социальная помощь на основании социального контракта оказывается один раз в пять лет независимо от ее оказания на общих основаниях и основаниях, предусмотренных </w:t>
      </w:r>
      <w:hyperlink w:anchor="P114" w:history="1">
        <w:r>
          <w:rPr>
            <w:color w:val="0000FF"/>
          </w:rPr>
          <w:t>частью 2 статьи 10</w:t>
        </w:r>
      </w:hyperlink>
      <w:r>
        <w:t xml:space="preserve"> настоящего Закона.</w:t>
      </w:r>
    </w:p>
    <w:p w:rsidR="00083B62" w:rsidRDefault="00083B62">
      <w:pPr>
        <w:pStyle w:val="ConsPlusNormal"/>
        <w:jc w:val="both"/>
      </w:pPr>
    </w:p>
    <w:p w:rsidR="00083B62" w:rsidRDefault="00083B62">
      <w:pPr>
        <w:pStyle w:val="ConsPlusTitle"/>
        <w:ind w:firstLine="540"/>
        <w:jc w:val="both"/>
        <w:outlineLvl w:val="0"/>
      </w:pPr>
      <w:r>
        <w:t xml:space="preserve">Статья 6. Утратила силу. - </w:t>
      </w:r>
      <w:hyperlink r:id="rId23" w:history="1">
        <w:r>
          <w:rPr>
            <w:color w:val="0000FF"/>
          </w:rPr>
          <w:t>Закон</w:t>
        </w:r>
      </w:hyperlink>
      <w:r>
        <w:t xml:space="preserve"> Ставропольского края от 12.04.2012 N 32-кз.</w:t>
      </w:r>
    </w:p>
    <w:p w:rsidR="00083B62" w:rsidRDefault="00083B62">
      <w:pPr>
        <w:pStyle w:val="ConsPlusNormal"/>
        <w:jc w:val="both"/>
      </w:pPr>
    </w:p>
    <w:p w:rsidR="00083B62" w:rsidRDefault="00083B62">
      <w:pPr>
        <w:pStyle w:val="ConsPlusTitle"/>
        <w:ind w:firstLine="540"/>
        <w:jc w:val="both"/>
        <w:outlineLvl w:val="0"/>
      </w:pPr>
      <w:r>
        <w:t>Статья 7. Порядок обращения за государственной социальной помощью</w:t>
      </w:r>
    </w:p>
    <w:p w:rsidR="00083B62" w:rsidRDefault="00083B62">
      <w:pPr>
        <w:pStyle w:val="ConsPlusNormal"/>
        <w:ind w:firstLine="540"/>
        <w:jc w:val="both"/>
      </w:pPr>
      <w:r>
        <w:t xml:space="preserve">(в ред. </w:t>
      </w:r>
      <w:hyperlink r:id="rId24" w:history="1">
        <w:r>
          <w:rPr>
            <w:color w:val="0000FF"/>
          </w:rPr>
          <w:t>Закона</w:t>
        </w:r>
      </w:hyperlink>
      <w:r>
        <w:t xml:space="preserve"> Ставропольского края от 10.10.2013 N 81-кз)</w:t>
      </w:r>
    </w:p>
    <w:p w:rsidR="00083B62" w:rsidRDefault="00083B62">
      <w:pPr>
        <w:pStyle w:val="ConsPlusNormal"/>
        <w:jc w:val="both"/>
      </w:pPr>
    </w:p>
    <w:p w:rsidR="00083B62" w:rsidRDefault="00083B62">
      <w:pPr>
        <w:pStyle w:val="ConsPlusNormal"/>
        <w:ind w:firstLine="540"/>
        <w:jc w:val="both"/>
      </w:pPr>
      <w:r>
        <w:t xml:space="preserve">1. </w:t>
      </w:r>
      <w:proofErr w:type="gramStart"/>
      <w:r>
        <w:t>Для получения государственной социальной помощи гражданин от себя лично (для малоимущих одиноко проживающих граждан) или от имени своей семьи либо опекун, попечитель, другой законный представитель гражданина (далее - заявитель) обращается в орган социальной защиты населения по месту жительства или месту пребывания либо через многофункциональный центр предоставления государственных и муниципальных услуг с заявлением в электронной либо письменной форме, в котором им указываются</w:t>
      </w:r>
      <w:proofErr w:type="gramEnd"/>
      <w:r>
        <w:t xml:space="preserve"> сведения о составе семьи, доходах и принадлежащем ему (его семье) имуществе на праве собственности, подтвержденные соответствующими документами по перечню, утвержденному Правительством Ставропольского края.</w:t>
      </w:r>
    </w:p>
    <w:p w:rsidR="00083B62" w:rsidRDefault="00083B62">
      <w:pPr>
        <w:pStyle w:val="ConsPlusNormal"/>
        <w:spacing w:before="220"/>
        <w:ind w:firstLine="540"/>
        <w:jc w:val="both"/>
      </w:pPr>
      <w:r>
        <w:t>2. Достоверность представленных заявителем документов и сведений, указанных в них, в случаях, определенных Правительством Ставропольского края, устанавливается посредством проведения их дополнительной проверки органом социальной защиты населения.</w:t>
      </w:r>
    </w:p>
    <w:p w:rsidR="00083B62" w:rsidRDefault="00083B62">
      <w:pPr>
        <w:pStyle w:val="ConsPlusNormal"/>
        <w:jc w:val="both"/>
      </w:pPr>
    </w:p>
    <w:p w:rsidR="00083B62" w:rsidRDefault="00083B62">
      <w:pPr>
        <w:pStyle w:val="ConsPlusNonformat"/>
        <w:jc w:val="both"/>
      </w:pPr>
      <w:r>
        <w:t xml:space="preserve">            1</w:t>
      </w:r>
    </w:p>
    <w:p w:rsidR="00083B62" w:rsidRDefault="00083B62">
      <w:pPr>
        <w:pStyle w:val="ConsPlusNonformat"/>
        <w:jc w:val="both"/>
      </w:pPr>
      <w:bookmarkStart w:id="0" w:name="P83"/>
      <w:bookmarkEnd w:id="0"/>
      <w:r>
        <w:lastRenderedPageBreak/>
        <w:t xml:space="preserve">    Статья 7 . Государственная  социальная помощь на  основании </w:t>
      </w:r>
      <w:proofErr w:type="gramStart"/>
      <w:r>
        <w:t>социального</w:t>
      </w:r>
      <w:proofErr w:type="gramEnd"/>
    </w:p>
    <w:p w:rsidR="00083B62" w:rsidRDefault="00083B62">
      <w:pPr>
        <w:pStyle w:val="ConsPlusNonformat"/>
        <w:jc w:val="both"/>
      </w:pPr>
      <w:r>
        <w:t>контракта</w:t>
      </w:r>
    </w:p>
    <w:p w:rsidR="00083B62" w:rsidRDefault="00083B62">
      <w:pPr>
        <w:pStyle w:val="ConsPlusNormal"/>
        <w:jc w:val="both"/>
      </w:pPr>
    </w:p>
    <w:p w:rsidR="00083B62" w:rsidRDefault="00083B62">
      <w:pPr>
        <w:pStyle w:val="ConsPlusNormal"/>
        <w:ind w:firstLine="540"/>
        <w:jc w:val="both"/>
      </w:pPr>
      <w:r>
        <w:t xml:space="preserve">1. Государственная социальная помощь на основании социального контракта, заключаемого по </w:t>
      </w:r>
      <w:hyperlink r:id="rId25" w:history="1">
        <w:r>
          <w:rPr>
            <w:color w:val="0000FF"/>
          </w:rPr>
          <w:t>форме</w:t>
        </w:r>
      </w:hyperlink>
      <w:r>
        <w:t xml:space="preserve">, устанавливаемой Правительством Ставропольского края, оказывается в целях стимулирования активных действий граждан по преодолению ими трудной жизненной ситуации в </w:t>
      </w:r>
      <w:hyperlink r:id="rId26" w:history="1">
        <w:r>
          <w:rPr>
            <w:color w:val="0000FF"/>
          </w:rPr>
          <w:t>порядке</w:t>
        </w:r>
      </w:hyperlink>
      <w:r>
        <w:t>, определяемом Правительством Ставропольского края.</w:t>
      </w:r>
    </w:p>
    <w:p w:rsidR="00083B62" w:rsidRDefault="00083B62">
      <w:pPr>
        <w:pStyle w:val="ConsPlusNormal"/>
        <w:spacing w:before="220"/>
        <w:ind w:firstLine="540"/>
        <w:jc w:val="both"/>
      </w:pPr>
      <w:r>
        <w:t>2. К социальному контракту прилагается программа социальной адаптации, предусматривающая обязательные для реализации получателями государственной социальной помощи мероприятия, к которым относятся:</w:t>
      </w:r>
    </w:p>
    <w:p w:rsidR="00083B62" w:rsidRDefault="00083B62">
      <w:pPr>
        <w:pStyle w:val="ConsPlusNormal"/>
        <w:spacing w:before="220"/>
        <w:ind w:firstLine="540"/>
        <w:jc w:val="both"/>
      </w:pPr>
      <w:r>
        <w:t>1) поиск работы;</w:t>
      </w:r>
    </w:p>
    <w:p w:rsidR="00083B62" w:rsidRDefault="00083B62">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083B62" w:rsidRDefault="00083B62">
      <w:pPr>
        <w:pStyle w:val="ConsPlusNormal"/>
        <w:spacing w:before="220"/>
        <w:ind w:firstLine="540"/>
        <w:jc w:val="both"/>
      </w:pPr>
      <w:r>
        <w:t>3) осуществление индивидуальной предпринимательской деятельности;</w:t>
      </w:r>
    </w:p>
    <w:p w:rsidR="00083B62" w:rsidRDefault="00083B62">
      <w:pPr>
        <w:pStyle w:val="ConsPlusNormal"/>
        <w:spacing w:before="220"/>
        <w:ind w:firstLine="540"/>
        <w:jc w:val="both"/>
      </w:pPr>
      <w:r>
        <w:t>4) ведение личного подсобного хозяйства;</w:t>
      </w:r>
    </w:p>
    <w:p w:rsidR="00083B62" w:rsidRDefault="00083B62">
      <w:pPr>
        <w:pStyle w:val="ConsPlusNormal"/>
        <w:spacing w:before="220"/>
        <w:ind w:firstLine="540"/>
        <w:jc w:val="both"/>
      </w:pPr>
      <w:r>
        <w:t>5) получение социальных услуг;</w:t>
      </w:r>
    </w:p>
    <w:p w:rsidR="00083B62" w:rsidRDefault="00083B62">
      <w:pPr>
        <w:pStyle w:val="ConsPlusNormal"/>
        <w:spacing w:before="220"/>
        <w:ind w:firstLine="540"/>
        <w:jc w:val="both"/>
      </w:pPr>
      <w:r>
        <w:t>6) осуществление иных мероприятий, направленных на преодоление гражданином трудной жизненной ситуации.</w:t>
      </w:r>
    </w:p>
    <w:p w:rsidR="00083B62" w:rsidRDefault="00083B62">
      <w:pPr>
        <w:pStyle w:val="ConsPlusNormal"/>
        <w:spacing w:before="220"/>
        <w:ind w:firstLine="540"/>
        <w:jc w:val="both"/>
      </w:pPr>
      <w:r>
        <w:t>Программа социальной адаптации разрабатывается на срок действия социального контракта.</w:t>
      </w:r>
    </w:p>
    <w:p w:rsidR="00083B62" w:rsidRDefault="00083B62">
      <w:pPr>
        <w:pStyle w:val="ConsPlusNormal"/>
        <w:spacing w:before="220"/>
        <w:ind w:firstLine="540"/>
        <w:jc w:val="both"/>
      </w:pPr>
      <w:r>
        <w:t>3. Органы социальной защиты населения при оказании государственной социальной помощи на основании социального контракта взаимодействуют с органами службы занятости населения, органами исполнительной власти Ставропольского края, органами местного самоуправления муниципальных образований Ставропольского края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083B62" w:rsidRDefault="00083B62">
      <w:pPr>
        <w:pStyle w:val="ConsPlusNormal"/>
        <w:spacing w:before="220"/>
        <w:ind w:firstLine="540"/>
        <w:jc w:val="both"/>
      </w:pPr>
      <w:r>
        <w:t>4. Оказание государственной социальной помощи на основании социального контракта прекращается в случае невыполнения получателями государственной социальной помощи мероприятий, предусмотренных программой социальной адаптации.</w:t>
      </w:r>
    </w:p>
    <w:p w:rsidR="00083B62" w:rsidRDefault="00083B62">
      <w:pPr>
        <w:pStyle w:val="ConsPlusNormal"/>
        <w:spacing w:before="220"/>
        <w:ind w:firstLine="540"/>
        <w:jc w:val="both"/>
      </w:pPr>
      <w:r>
        <w:t>5.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устанавливаемом Правительством Ставропольского края.</w:t>
      </w:r>
    </w:p>
    <w:p w:rsidR="00083B62" w:rsidRDefault="00083B62">
      <w:pPr>
        <w:pStyle w:val="ConsPlusNormal"/>
        <w:jc w:val="both"/>
      </w:pPr>
    </w:p>
    <w:p w:rsidR="00083B62" w:rsidRDefault="00083B62">
      <w:pPr>
        <w:pStyle w:val="ConsPlusTitle"/>
        <w:ind w:firstLine="540"/>
        <w:jc w:val="both"/>
        <w:outlineLvl w:val="0"/>
      </w:pPr>
      <w:r>
        <w:t>Статья 8. Отказ в назначении государственной социальной помощи</w:t>
      </w:r>
    </w:p>
    <w:p w:rsidR="00083B62" w:rsidRDefault="00083B62">
      <w:pPr>
        <w:pStyle w:val="ConsPlusNormal"/>
        <w:ind w:firstLine="540"/>
        <w:jc w:val="both"/>
      </w:pPr>
      <w:r>
        <w:t xml:space="preserve">(в ред. </w:t>
      </w:r>
      <w:hyperlink r:id="rId27" w:history="1">
        <w:r>
          <w:rPr>
            <w:color w:val="0000FF"/>
          </w:rPr>
          <w:t>Закона</w:t>
        </w:r>
      </w:hyperlink>
      <w:r>
        <w:t xml:space="preserve"> Ставропольского края от 12.04.2012 N 32-кз)</w:t>
      </w:r>
    </w:p>
    <w:p w:rsidR="00083B62" w:rsidRDefault="00083B62">
      <w:pPr>
        <w:pStyle w:val="ConsPlusNormal"/>
        <w:jc w:val="both"/>
      </w:pPr>
    </w:p>
    <w:p w:rsidR="00083B62" w:rsidRDefault="00083B62">
      <w:pPr>
        <w:pStyle w:val="ConsPlusNormal"/>
        <w:ind w:firstLine="540"/>
        <w:jc w:val="both"/>
      </w:pPr>
      <w:r>
        <w:t>Орган социальной защиты населения принимает решение об отказе заявителю в назначении государственной социальной помощи в случаях, если:</w:t>
      </w:r>
    </w:p>
    <w:p w:rsidR="00083B62" w:rsidRDefault="00083B62">
      <w:pPr>
        <w:pStyle w:val="ConsPlusNormal"/>
        <w:spacing w:before="220"/>
        <w:ind w:firstLine="540"/>
        <w:jc w:val="both"/>
      </w:pPr>
      <w:r>
        <w:t xml:space="preserve">среднедушевой доход семьи или доход одиноко проживающего гражданина превышает величину </w:t>
      </w:r>
      <w:hyperlink r:id="rId28" w:history="1">
        <w:r>
          <w:rPr>
            <w:color w:val="0000FF"/>
          </w:rPr>
          <w:t>прожиточного минимума</w:t>
        </w:r>
      </w:hyperlink>
      <w:r>
        <w:t>, установленного в Ставропольском крае для соответствующих социально-демографических групп населения на момент обращения;</w:t>
      </w:r>
    </w:p>
    <w:p w:rsidR="00083B62" w:rsidRDefault="00083B62">
      <w:pPr>
        <w:pStyle w:val="ConsPlusNormal"/>
        <w:spacing w:before="220"/>
        <w:ind w:firstLine="540"/>
        <w:jc w:val="both"/>
      </w:pPr>
      <w:r>
        <w:t>заявителем представлены неполные и (или) недостоверные сведения о составе семьи и (или) доходах.</w:t>
      </w:r>
    </w:p>
    <w:p w:rsidR="00083B62" w:rsidRDefault="00083B62">
      <w:pPr>
        <w:pStyle w:val="ConsPlusNormal"/>
        <w:spacing w:before="220"/>
        <w:ind w:firstLine="540"/>
        <w:jc w:val="both"/>
      </w:pPr>
      <w:r>
        <w:lastRenderedPageBreak/>
        <w:t>Действия (бездействие) органа социальной защиты населения при решении вопросов оказания государственной социальной помощи могут быть обжалованы в судебном порядке.</w:t>
      </w:r>
    </w:p>
    <w:p w:rsidR="00083B62" w:rsidRDefault="00083B62">
      <w:pPr>
        <w:pStyle w:val="ConsPlusNormal"/>
        <w:jc w:val="both"/>
      </w:pPr>
    </w:p>
    <w:p w:rsidR="00083B62" w:rsidRDefault="00083B62">
      <w:pPr>
        <w:pStyle w:val="ConsPlusTitle"/>
        <w:ind w:firstLine="540"/>
        <w:jc w:val="both"/>
        <w:outlineLvl w:val="0"/>
      </w:pPr>
      <w:r>
        <w:t xml:space="preserve">Статья 9. Утратила силу. - </w:t>
      </w:r>
      <w:hyperlink r:id="rId29" w:history="1">
        <w:r>
          <w:rPr>
            <w:color w:val="0000FF"/>
          </w:rPr>
          <w:t>Закон</w:t>
        </w:r>
      </w:hyperlink>
      <w:r>
        <w:t xml:space="preserve"> Ставропольского края от 12.04.2012 N 32-кз.</w:t>
      </w:r>
    </w:p>
    <w:p w:rsidR="00083B62" w:rsidRDefault="00083B62">
      <w:pPr>
        <w:pStyle w:val="ConsPlusNormal"/>
        <w:jc w:val="both"/>
      </w:pPr>
    </w:p>
    <w:p w:rsidR="00083B62" w:rsidRDefault="00083B62">
      <w:pPr>
        <w:pStyle w:val="ConsPlusTitle"/>
        <w:ind w:firstLine="540"/>
        <w:jc w:val="both"/>
        <w:outlineLvl w:val="0"/>
      </w:pPr>
      <w:r>
        <w:t>Статья 10. Размер, условия и порядок назначения и выплаты государственной социальной помощи</w:t>
      </w:r>
    </w:p>
    <w:p w:rsidR="00083B62" w:rsidRDefault="00083B62">
      <w:pPr>
        <w:pStyle w:val="ConsPlusNormal"/>
        <w:ind w:firstLine="540"/>
        <w:jc w:val="both"/>
      </w:pPr>
      <w:r>
        <w:t xml:space="preserve">(в ред. </w:t>
      </w:r>
      <w:hyperlink r:id="rId30" w:history="1">
        <w:r>
          <w:rPr>
            <w:color w:val="0000FF"/>
          </w:rPr>
          <w:t>Закона</w:t>
        </w:r>
      </w:hyperlink>
      <w:r>
        <w:t xml:space="preserve"> Ставропольского края от 12.03.2009 N 8-кз)</w:t>
      </w:r>
    </w:p>
    <w:p w:rsidR="00083B62" w:rsidRDefault="00083B62">
      <w:pPr>
        <w:pStyle w:val="ConsPlusNormal"/>
        <w:jc w:val="both"/>
      </w:pPr>
    </w:p>
    <w:p w:rsidR="00083B62" w:rsidRDefault="00083B62">
      <w:pPr>
        <w:pStyle w:val="ConsPlusNormal"/>
        <w:ind w:firstLine="540"/>
        <w:jc w:val="both"/>
      </w:pPr>
      <w:r>
        <w:t xml:space="preserve">1. Размер, условия и </w:t>
      </w:r>
      <w:hyperlink r:id="rId31" w:history="1">
        <w:r>
          <w:rPr>
            <w:color w:val="0000FF"/>
          </w:rPr>
          <w:t>порядок</w:t>
        </w:r>
      </w:hyperlink>
      <w:r>
        <w:t xml:space="preserve"> назначения и предоставления государственной социальной помощи в виде денежной выплаты, а также порядок предоставления натуральной помощи устанавливаются Правительством Ставропольского края.</w:t>
      </w:r>
    </w:p>
    <w:p w:rsidR="00083B62" w:rsidRDefault="00083B62">
      <w:pPr>
        <w:pStyle w:val="ConsPlusNormal"/>
        <w:jc w:val="both"/>
      </w:pPr>
      <w:r>
        <w:t xml:space="preserve">(часть 1 в ред. </w:t>
      </w:r>
      <w:hyperlink r:id="rId32" w:history="1">
        <w:r>
          <w:rPr>
            <w:color w:val="0000FF"/>
          </w:rPr>
          <w:t>Закона</w:t>
        </w:r>
      </w:hyperlink>
      <w:r>
        <w:t xml:space="preserve"> Ставропольского края от 10.10.2013 N 81-кз)</w:t>
      </w:r>
    </w:p>
    <w:p w:rsidR="00083B62" w:rsidRDefault="00083B62">
      <w:pPr>
        <w:pStyle w:val="ConsPlusNormal"/>
        <w:spacing w:before="220"/>
        <w:ind w:firstLine="540"/>
        <w:jc w:val="both"/>
      </w:pPr>
      <w:bookmarkStart w:id="1" w:name="P114"/>
      <w:bookmarkEnd w:id="1"/>
      <w:r>
        <w:t>2. Получателям государственной социальной помощи, понесшим материальный ущерб в результате пожара, наводнения, иного стихийного бедствия либо тяжелого заболевания, приведшего к необходимости использования дорогостоящих видов лечения в медицинских учреждениях, лекарственных препаратов, государственная социальная помощь предоставляется в виде единовременной денежной выплаты в повышенном размере на условиях и в порядке, установленных Правительством Ставропольского края.</w:t>
      </w:r>
    </w:p>
    <w:p w:rsidR="00083B62" w:rsidRDefault="00083B62">
      <w:pPr>
        <w:pStyle w:val="ConsPlusNormal"/>
        <w:jc w:val="both"/>
      </w:pPr>
      <w:r>
        <w:t>(</w:t>
      </w:r>
      <w:proofErr w:type="gramStart"/>
      <w:r>
        <w:t>в</w:t>
      </w:r>
      <w:proofErr w:type="gramEnd"/>
      <w:r>
        <w:t xml:space="preserve"> ред. Законов Ставропольского края от 12.04.2011 </w:t>
      </w:r>
      <w:hyperlink r:id="rId33" w:history="1">
        <w:r>
          <w:rPr>
            <w:color w:val="0000FF"/>
          </w:rPr>
          <w:t>N 31-кз</w:t>
        </w:r>
      </w:hyperlink>
      <w:r>
        <w:t xml:space="preserve">, от 12.04.2012 </w:t>
      </w:r>
      <w:hyperlink r:id="rId34" w:history="1">
        <w:r>
          <w:rPr>
            <w:color w:val="0000FF"/>
          </w:rPr>
          <w:t>N 32-кз</w:t>
        </w:r>
      </w:hyperlink>
      <w:r>
        <w:t>)</w:t>
      </w:r>
    </w:p>
    <w:p w:rsidR="00083B62" w:rsidRDefault="00083B62">
      <w:pPr>
        <w:pStyle w:val="ConsPlusNormal"/>
        <w:jc w:val="both"/>
      </w:pPr>
    </w:p>
    <w:p w:rsidR="00083B62" w:rsidRDefault="00083B62">
      <w:pPr>
        <w:pStyle w:val="ConsPlusNonformat"/>
        <w:jc w:val="both"/>
      </w:pPr>
      <w:r>
        <w:t xml:space="preserve">                1</w:t>
      </w:r>
    </w:p>
    <w:p w:rsidR="00083B62" w:rsidRDefault="00083B62">
      <w:pPr>
        <w:pStyle w:val="ConsPlusNonformat"/>
        <w:jc w:val="both"/>
      </w:pPr>
      <w:r>
        <w:t xml:space="preserve">    Статья    10 .    Обеспечение   размещения   информации   об   оказании</w:t>
      </w:r>
    </w:p>
    <w:p w:rsidR="00083B62" w:rsidRDefault="00083B62">
      <w:pPr>
        <w:pStyle w:val="ConsPlusNonformat"/>
        <w:jc w:val="both"/>
      </w:pPr>
      <w:r>
        <w:t>государственной социальной помощи</w:t>
      </w:r>
    </w:p>
    <w:p w:rsidR="00083B62" w:rsidRDefault="00083B62">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Ставропольского края от 13.06.2018 N 44-кз)</w:t>
      </w:r>
    </w:p>
    <w:p w:rsidR="00083B62" w:rsidRDefault="00083B62">
      <w:pPr>
        <w:pStyle w:val="ConsPlusNormal"/>
        <w:jc w:val="both"/>
      </w:pPr>
    </w:p>
    <w:p w:rsidR="00083B62" w:rsidRDefault="00083B62">
      <w:pPr>
        <w:pStyle w:val="ConsPlusNormal"/>
        <w:ind w:firstLine="540"/>
        <w:jc w:val="both"/>
      </w:pPr>
      <w:r>
        <w:t xml:space="preserve">Информация об оказании государственной социальной помощи, установленной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6" w:history="1">
        <w:r>
          <w:rPr>
            <w:color w:val="0000FF"/>
          </w:rPr>
          <w:t>законом</w:t>
        </w:r>
      </w:hyperlink>
      <w:r>
        <w:t xml:space="preserve"> от 17 июля 1999 года N 178-ФЗ "О государственной социальной помощи".</w:t>
      </w:r>
    </w:p>
    <w:p w:rsidR="00083B62" w:rsidRDefault="00083B62">
      <w:pPr>
        <w:pStyle w:val="ConsPlusNormal"/>
        <w:jc w:val="both"/>
      </w:pPr>
    </w:p>
    <w:p w:rsidR="00083B62" w:rsidRDefault="00083B62">
      <w:pPr>
        <w:pStyle w:val="ConsPlusTitle"/>
        <w:ind w:firstLine="540"/>
        <w:jc w:val="both"/>
        <w:outlineLvl w:val="0"/>
      </w:pPr>
      <w:r>
        <w:t>Статья 11. Финансирование затрат по предоставлению государственной социальной помощи</w:t>
      </w:r>
    </w:p>
    <w:p w:rsidR="00083B62" w:rsidRDefault="00083B62">
      <w:pPr>
        <w:pStyle w:val="ConsPlusNormal"/>
        <w:jc w:val="both"/>
      </w:pPr>
    </w:p>
    <w:p w:rsidR="00083B62" w:rsidRDefault="00083B62">
      <w:pPr>
        <w:pStyle w:val="ConsPlusNormal"/>
        <w:ind w:firstLine="540"/>
        <w:jc w:val="both"/>
      </w:pPr>
      <w:r>
        <w:t>1. Оказание государственной социальной помощи малоимущим семьям и малоимущим одиноко проживающим гражданам является расходным обязательством Ставропольского края.</w:t>
      </w:r>
    </w:p>
    <w:p w:rsidR="00083B62" w:rsidRDefault="00083B62">
      <w:pPr>
        <w:pStyle w:val="ConsPlusNormal"/>
        <w:spacing w:before="220"/>
        <w:ind w:firstLine="540"/>
        <w:jc w:val="both"/>
      </w:pPr>
      <w:r>
        <w:t>2. Государственная социальная помощь оказывается в пределах средств бюджета Ставропольского края, предусмотренных законом Ставропольского края о бюджете Ставропольского края на соответствующий финансовый год и плановый период.</w:t>
      </w:r>
    </w:p>
    <w:p w:rsidR="00083B62" w:rsidRDefault="00083B62">
      <w:pPr>
        <w:pStyle w:val="ConsPlusNormal"/>
        <w:jc w:val="both"/>
      </w:pPr>
      <w:r>
        <w:t>(</w:t>
      </w:r>
      <w:proofErr w:type="gramStart"/>
      <w:r>
        <w:t>в</w:t>
      </w:r>
      <w:proofErr w:type="gramEnd"/>
      <w:r>
        <w:t xml:space="preserve"> ред. Законов Ставропольского края от 12.04.2012 </w:t>
      </w:r>
      <w:hyperlink r:id="rId37" w:history="1">
        <w:r>
          <w:rPr>
            <w:color w:val="0000FF"/>
          </w:rPr>
          <w:t>N 32-кз</w:t>
        </w:r>
      </w:hyperlink>
      <w:r>
        <w:t xml:space="preserve">, от 10.10.2013 </w:t>
      </w:r>
      <w:hyperlink r:id="rId38" w:history="1">
        <w:r>
          <w:rPr>
            <w:color w:val="0000FF"/>
          </w:rPr>
          <w:t>N 81-кз</w:t>
        </w:r>
      </w:hyperlink>
      <w:r>
        <w:t>)</w:t>
      </w:r>
    </w:p>
    <w:p w:rsidR="00083B62" w:rsidRDefault="00083B62">
      <w:pPr>
        <w:pStyle w:val="ConsPlusNormal"/>
        <w:spacing w:before="220"/>
        <w:ind w:firstLine="540"/>
        <w:jc w:val="both"/>
      </w:pPr>
      <w:r>
        <w:t>3. Органы местного самоуправления могут оказывать дополнительную социальную помощь малоимущим семьям, малоимущим одиноко проживающим гражданам при наличии собственных источников финансирования в соответствии с федеральным законодательством.</w:t>
      </w:r>
    </w:p>
    <w:p w:rsidR="00083B62" w:rsidRDefault="00083B62">
      <w:pPr>
        <w:pStyle w:val="ConsPlusNormal"/>
        <w:jc w:val="both"/>
      </w:pPr>
    </w:p>
    <w:p w:rsidR="00083B62" w:rsidRDefault="00083B62">
      <w:pPr>
        <w:pStyle w:val="ConsPlusTitle"/>
        <w:ind w:firstLine="540"/>
        <w:jc w:val="both"/>
        <w:outlineLvl w:val="0"/>
      </w:pPr>
      <w:r>
        <w:t>Статья 12. Вступление в силу настоящего Закона</w:t>
      </w:r>
    </w:p>
    <w:p w:rsidR="00083B62" w:rsidRDefault="00083B62">
      <w:pPr>
        <w:pStyle w:val="ConsPlusNormal"/>
        <w:jc w:val="both"/>
      </w:pPr>
    </w:p>
    <w:p w:rsidR="00083B62" w:rsidRDefault="00083B62">
      <w:pPr>
        <w:pStyle w:val="ConsPlusNormal"/>
        <w:ind w:firstLine="540"/>
        <w:jc w:val="both"/>
      </w:pPr>
      <w:r>
        <w:t>Настоящий Закон вступает в силу с 1 января 2008 года.</w:t>
      </w:r>
    </w:p>
    <w:p w:rsidR="00083B62" w:rsidRDefault="00083B62">
      <w:pPr>
        <w:pStyle w:val="ConsPlusNormal"/>
        <w:jc w:val="both"/>
      </w:pPr>
    </w:p>
    <w:p w:rsidR="00083B62" w:rsidRDefault="00083B62">
      <w:pPr>
        <w:pStyle w:val="ConsPlusNormal"/>
        <w:jc w:val="right"/>
      </w:pPr>
      <w:r>
        <w:t>Губернатор</w:t>
      </w:r>
    </w:p>
    <w:p w:rsidR="00083B62" w:rsidRDefault="00083B62">
      <w:pPr>
        <w:pStyle w:val="ConsPlusNormal"/>
        <w:jc w:val="right"/>
      </w:pPr>
      <w:r>
        <w:t>Ставропольского края</w:t>
      </w:r>
    </w:p>
    <w:p w:rsidR="00083B62" w:rsidRDefault="00083B62">
      <w:pPr>
        <w:pStyle w:val="ConsPlusNormal"/>
        <w:jc w:val="right"/>
      </w:pPr>
      <w:r>
        <w:t>А.Л.ЧЕРНОГОРОВ</w:t>
      </w:r>
    </w:p>
    <w:p w:rsidR="00083B62" w:rsidRDefault="00083B62">
      <w:pPr>
        <w:pStyle w:val="ConsPlusNormal"/>
      </w:pPr>
      <w:r>
        <w:lastRenderedPageBreak/>
        <w:t>г. Ставрополь</w:t>
      </w:r>
    </w:p>
    <w:p w:rsidR="00083B62" w:rsidRDefault="00083B62">
      <w:pPr>
        <w:pStyle w:val="ConsPlusNormal"/>
        <w:spacing w:before="220"/>
      </w:pPr>
      <w:r>
        <w:t>19 ноября 2007 г.</w:t>
      </w:r>
    </w:p>
    <w:p w:rsidR="00083B62" w:rsidRDefault="00083B62">
      <w:pPr>
        <w:pStyle w:val="ConsPlusNormal"/>
        <w:spacing w:before="220"/>
      </w:pPr>
      <w:r>
        <w:t>N 56-кз</w:t>
      </w:r>
    </w:p>
    <w:p w:rsidR="00083B62" w:rsidRDefault="00083B62">
      <w:pPr>
        <w:pStyle w:val="ConsPlusNormal"/>
        <w:jc w:val="both"/>
      </w:pPr>
    </w:p>
    <w:p w:rsidR="00083B62" w:rsidRDefault="00083B62">
      <w:pPr>
        <w:pStyle w:val="ConsPlusNormal"/>
        <w:jc w:val="both"/>
      </w:pPr>
    </w:p>
    <w:p w:rsidR="00083B62" w:rsidRDefault="00083B62">
      <w:pPr>
        <w:pStyle w:val="ConsPlusNormal"/>
        <w:pBdr>
          <w:top w:val="single" w:sz="6" w:space="0" w:color="auto"/>
        </w:pBdr>
        <w:spacing w:before="100" w:after="100"/>
        <w:jc w:val="both"/>
        <w:rPr>
          <w:sz w:val="2"/>
          <w:szCs w:val="2"/>
        </w:rPr>
      </w:pPr>
    </w:p>
    <w:p w:rsidR="00AD6049" w:rsidRDefault="00AD6049"/>
    <w:sectPr w:rsidR="00AD6049" w:rsidSect="00304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83B62"/>
    <w:rsid w:val="00083B62"/>
    <w:rsid w:val="00AD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B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B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B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565D1D0E6A1EBF2D74B3FA51C70855C52823BC578A606F0D9E1FB503430C23EE86D7CB2883ED637EEED9A026BDF6BE523E1F0C0981EB1A7D417745z1e4G" TargetMode="External"/><Relationship Id="rId13" Type="http://schemas.openxmlformats.org/officeDocument/2006/relationships/hyperlink" Target="consultantplus://offline/ref=8B565D1D0E6A1EBF2D74B3FA51C70855C52823BC508F646D0D9042BF0B1A0021E98988DC2FCAE1627EEED8A22BE2F3AB436612041F9FE906614376z4eDG" TargetMode="External"/><Relationship Id="rId18" Type="http://schemas.openxmlformats.org/officeDocument/2006/relationships/hyperlink" Target="consultantplus://offline/ref=8B565D1D0E6A1EBF2D74B3FA51C70855C52823BC578A606F0D9E1FB503430C23EE86D7CB2883ED637EEED9A027BDF6BE523E1F0C0981EB1A7D417745z1e4G" TargetMode="External"/><Relationship Id="rId26" Type="http://schemas.openxmlformats.org/officeDocument/2006/relationships/hyperlink" Target="consultantplus://offline/ref=8B565D1D0E6A1EBF2D74B3FA51C70855C52823BC5789656A06921FB503430C23EE86D7CB2883ED637EEED9A322BDF6BE523E1F0C0981EB1A7D417745z1e4G"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B565D1D0E6A1EBF2D74B3FA51C70855C52823BC5782666F0D9042BF0B1A0021E98988CE2F92ED6276F0D9A03EB4A2EEz1eFG" TargetMode="External"/><Relationship Id="rId34" Type="http://schemas.openxmlformats.org/officeDocument/2006/relationships/hyperlink" Target="consultantplus://offline/ref=8B565D1D0E6A1EBF2D74B3FA51C70855C52823BC528C606D0A9042BF0B1A0021E98988DC2FCAE1627EEEDBAA2BE2F3AB436612041F9FE906614376z4eDG" TargetMode="External"/><Relationship Id="rId7" Type="http://schemas.openxmlformats.org/officeDocument/2006/relationships/hyperlink" Target="consultantplus://offline/ref=8B565D1D0E6A1EBF2D74B3FA51C70855C52823BC508F646D0D9042BF0B1A0021E98988DC2FCAE1627EEED9A52BE2F3AB436612041F9FE906614376z4eDG" TargetMode="External"/><Relationship Id="rId12" Type="http://schemas.openxmlformats.org/officeDocument/2006/relationships/hyperlink" Target="consultantplus://offline/ref=8B565D1D0E6A1EBF2D74B3EC52AB565FC32775B8558F6B3A52CF19E25C130A76BCC689926BCFFE627CF0DBA221zBeFG" TargetMode="External"/><Relationship Id="rId17" Type="http://schemas.openxmlformats.org/officeDocument/2006/relationships/hyperlink" Target="consultantplus://offline/ref=8B565D1D0E6A1EBF2D74B3FA51C70855C52823BC508F646D0D9042BF0B1A0021E98988DC2FCAE1627EEED8A62BE2F3AB436612041F9FE906614376z4eDG" TargetMode="External"/><Relationship Id="rId25" Type="http://schemas.openxmlformats.org/officeDocument/2006/relationships/hyperlink" Target="consultantplus://offline/ref=8B565D1D0E6A1EBF2D74B3FA51C70855C52823BC5789656A06921FB503430C23EE86D7CB2883ED637EEED9AB22BDF6BE523E1F0C0981EB1A7D417745z1e4G" TargetMode="External"/><Relationship Id="rId33" Type="http://schemas.openxmlformats.org/officeDocument/2006/relationships/hyperlink" Target="consultantplus://offline/ref=8B565D1D0E6A1EBF2D74B3FA51C70855C52823BC558C606A079042BF0B1A0021E98988DC2FCAE1627EEED9A52BE2F3AB436612041F9FE906614376z4eDG" TargetMode="External"/><Relationship Id="rId38" Type="http://schemas.openxmlformats.org/officeDocument/2006/relationships/hyperlink" Target="consultantplus://offline/ref=8B565D1D0E6A1EBF2D74B3FA51C70855C52823BC508F646D0D9042BF0B1A0021E98988DC2FCAE1627EEEDAAB2BE2F3AB436612041F9FE906614376z4eDG" TargetMode="External"/><Relationship Id="rId2" Type="http://schemas.openxmlformats.org/officeDocument/2006/relationships/settings" Target="settings.xml"/><Relationship Id="rId16" Type="http://schemas.openxmlformats.org/officeDocument/2006/relationships/hyperlink" Target="consultantplus://offline/ref=8B565D1D0E6A1EBF2D74B3FA51C70855C52823BC508F646D0D9042BF0B1A0021E98988DC2FCAE1627EEED8A02BE2F3AB436612041F9FE906614376z4eDG" TargetMode="External"/><Relationship Id="rId20" Type="http://schemas.openxmlformats.org/officeDocument/2006/relationships/hyperlink" Target="consultantplus://offline/ref=8B565D1D0E6A1EBF2D74B3FA51C70855C52823BC528C606D0A9042BF0B1A0021E98988DC2FCAE1627EEED8A22BE2F3AB436612041F9FE906614376z4eDG" TargetMode="External"/><Relationship Id="rId29" Type="http://schemas.openxmlformats.org/officeDocument/2006/relationships/hyperlink" Target="consultantplus://offline/ref=8B565D1D0E6A1EBF2D74B3FA51C70855C52823BC528C606D0A9042BF0B1A0021E98988DC2FCAE1627EEEDBA72BE2F3AB436612041F9FE906614376z4eDG" TargetMode="External"/><Relationship Id="rId1" Type="http://schemas.openxmlformats.org/officeDocument/2006/relationships/styles" Target="styles.xml"/><Relationship Id="rId6" Type="http://schemas.openxmlformats.org/officeDocument/2006/relationships/hyperlink" Target="consultantplus://offline/ref=8B565D1D0E6A1EBF2D74B3FA51C70855C52823BC528C606D0A9042BF0B1A0021E98988DC2FCAE1627EEED9A52BE2F3AB436612041F9FE906614376z4eDG" TargetMode="External"/><Relationship Id="rId11" Type="http://schemas.openxmlformats.org/officeDocument/2006/relationships/hyperlink" Target="consultantplus://offline/ref=8B565D1D0E6A1EBF2D74B3EC52AB565FC12279B9528E6B3A52CF19E25C130A76AEC6D19E6AC5EB362FAA8CAF20BEBCEF1475100C00z9e6G" TargetMode="External"/><Relationship Id="rId24" Type="http://schemas.openxmlformats.org/officeDocument/2006/relationships/hyperlink" Target="consultantplus://offline/ref=8B565D1D0E6A1EBF2D74B3FA51C70855C52823BC508F646D0D9042BF0B1A0021E98988DC2FCAE1627EEEDBA22BE2F3AB436612041F9FE906614376z4eDG" TargetMode="External"/><Relationship Id="rId32" Type="http://schemas.openxmlformats.org/officeDocument/2006/relationships/hyperlink" Target="consultantplus://offline/ref=8B565D1D0E6A1EBF2D74B3FA51C70855C52823BC508F646D0D9042BF0B1A0021E98988DC2FCAE1627EEEDAAA2BE2F3AB436612041F9FE906614376z4eDG" TargetMode="External"/><Relationship Id="rId37" Type="http://schemas.openxmlformats.org/officeDocument/2006/relationships/hyperlink" Target="consultantplus://offline/ref=8B565D1D0E6A1EBF2D74B3FA51C70855C52823BC528C606D0A9042BF0B1A0021E98988DC2FCAE1627EEEDBAB2BE2F3AB436612041F9FE906614376z4eDG" TargetMode="External"/><Relationship Id="rId40" Type="http://schemas.openxmlformats.org/officeDocument/2006/relationships/theme" Target="theme/theme1.xml"/><Relationship Id="rId5" Type="http://schemas.openxmlformats.org/officeDocument/2006/relationships/hyperlink" Target="consultantplus://offline/ref=8B565D1D0E6A1EBF2D74B3FA51C70855C52823BC558C606A079042BF0B1A0021E98988DC2FCAE1627EEED9A52BE2F3AB436612041F9FE906614376z4eDG" TargetMode="External"/><Relationship Id="rId15" Type="http://schemas.openxmlformats.org/officeDocument/2006/relationships/hyperlink" Target="consultantplus://offline/ref=8B565D1D0E6A1EBF2D74B3FA51C70855C52823BC578B68690D9B1FB503430C23EE86D7CB2883ED637EEED9A227BDF6BE523E1F0C0981EB1A7D417745z1e4G" TargetMode="External"/><Relationship Id="rId23" Type="http://schemas.openxmlformats.org/officeDocument/2006/relationships/hyperlink" Target="consultantplus://offline/ref=8B565D1D0E6A1EBF2D74B3FA51C70855C52823BC528C606D0A9042BF0B1A0021E98988DC2FCAE1627EEED8A12BE2F3AB436612041F9FE906614376z4eDG" TargetMode="External"/><Relationship Id="rId28" Type="http://schemas.openxmlformats.org/officeDocument/2006/relationships/hyperlink" Target="consultantplus://offline/ref=8B565D1D0E6A1EBF2D74B3FA51C70855C52823BC5782666F0D9042BF0B1A0021E98988CE2F92ED6276F0D9A03EB4A2EEz1eFG" TargetMode="External"/><Relationship Id="rId36" Type="http://schemas.openxmlformats.org/officeDocument/2006/relationships/hyperlink" Target="consultantplus://offline/ref=8B565D1D0E6A1EBF2D74B3EC52AB565FC12279B9528E6B3A52CF19E25C130A76BCC689926BCFFE627CF0DBA221zBeFG" TargetMode="External"/><Relationship Id="rId10" Type="http://schemas.openxmlformats.org/officeDocument/2006/relationships/hyperlink" Target="consultantplus://offline/ref=8B565D1D0E6A1EBF2D74B3FA51C70855C52823BC5789636506921FB503430C23EE86D7CB2883ED637EEED9A628BDF6BE523E1F0C0981EB1A7D417745z1e4G" TargetMode="External"/><Relationship Id="rId19" Type="http://schemas.openxmlformats.org/officeDocument/2006/relationships/hyperlink" Target="consultantplus://offline/ref=8B565D1D0E6A1EBF2D74B3FA51C70855C52823BC578A606F0D9E1FB503430C23EE86D7CB2883ED637EEED9A028BDF6BE523E1F0C0981EB1A7D417745z1e4G" TargetMode="External"/><Relationship Id="rId31" Type="http://schemas.openxmlformats.org/officeDocument/2006/relationships/hyperlink" Target="consultantplus://offline/ref=8B565D1D0E6A1EBF2D74B3FA51C70855C52823BC5789656A079B1FB503430C23EE86D7CB2883ED637EEED9A321BDF6BE523E1F0C0981EB1A7D417745z1e4G" TargetMode="External"/><Relationship Id="rId4" Type="http://schemas.openxmlformats.org/officeDocument/2006/relationships/hyperlink" Target="consultantplus://offline/ref=8B565D1D0E6A1EBF2D74B3FA51C70855C52823BC548E66680B9042BF0B1A0021E98988DC2FCAE1627EEED9A52BE2F3AB436612041F9FE906614376z4eDG" TargetMode="External"/><Relationship Id="rId9" Type="http://schemas.openxmlformats.org/officeDocument/2006/relationships/hyperlink" Target="consultantplus://offline/ref=8B565D1D0E6A1EBF2D74B3FA51C70855C52823BC578B68690D9B1FB503430C23EE86D7CB2883ED637EEED9A227BDF6BE523E1F0C0981EB1A7D417745z1e4G" TargetMode="External"/><Relationship Id="rId14" Type="http://schemas.openxmlformats.org/officeDocument/2006/relationships/hyperlink" Target="consultantplus://offline/ref=8B565D1D0E6A1EBF2D74B3FA51C70855C52823BC5782666F0D9042BF0B1A0021E98988CE2F92ED6276F0D9A03EB4A2EEz1eFG" TargetMode="External"/><Relationship Id="rId22" Type="http://schemas.openxmlformats.org/officeDocument/2006/relationships/hyperlink" Target="consultantplus://offline/ref=8B565D1D0E6A1EBF2D74B3FA51C70855C52823BC508F646D0D9042BF0B1A0021E98988DC2FCAE1627EEED8A72BE2F3AB436612041F9FE906614376z4eDG" TargetMode="External"/><Relationship Id="rId27" Type="http://schemas.openxmlformats.org/officeDocument/2006/relationships/hyperlink" Target="consultantplus://offline/ref=8B565D1D0E6A1EBF2D74B3FA51C70855C52823BC528C606D0A9042BF0B1A0021E98988DC2FCAE1627EEED8AB2BE2F3AB436612041F9FE906614376z4eDG" TargetMode="External"/><Relationship Id="rId30" Type="http://schemas.openxmlformats.org/officeDocument/2006/relationships/hyperlink" Target="consultantplus://offline/ref=8B565D1D0E6A1EBF2D74B3FA51C70855C52823BC548E66680B9042BF0B1A0021E98988DC2FCAE1627EEED9A52BE2F3AB436612041F9FE906614376z4eDG" TargetMode="External"/><Relationship Id="rId35" Type="http://schemas.openxmlformats.org/officeDocument/2006/relationships/hyperlink" Target="consultantplus://offline/ref=8B565D1D0E6A1EBF2D74B3FA51C70855C52823BC5789636506921FB503430C23EE86D7CB2883ED637EEED9A628BDF6BE523E1F0C0981EB1A7D417745z1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2915</Words>
  <Characters>16618</Characters>
  <Application>Microsoft Office Word</Application>
  <DocSecurity>0</DocSecurity>
  <Lines>138</Lines>
  <Paragraphs>38</Paragraphs>
  <ScaleCrop>false</ScaleCrop>
  <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торги</cp:lastModifiedBy>
  <cp:revision>1</cp:revision>
  <dcterms:created xsi:type="dcterms:W3CDTF">2019-02-08T06:30:00Z</dcterms:created>
  <dcterms:modified xsi:type="dcterms:W3CDTF">2019-02-08T06:31:00Z</dcterms:modified>
</cp:coreProperties>
</file>